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07248670" w14:textId="19057338" w:rsidR="00D56261" w:rsidRPr="00541E38" w:rsidRDefault="00541E38" w:rsidP="00D56261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 w:rsidRPr="00541E38">
        <w:rPr>
          <w:rFonts w:ascii="Arial" w:hAnsi="Arial" w:cs="Arial"/>
          <w:b/>
          <w:bCs/>
          <w:color w:val="FF0000"/>
          <w:sz w:val="22"/>
          <w:szCs w:val="22"/>
        </w:rPr>
        <w:t>Engaging agency for bypass</w:t>
      </w:r>
      <w:bookmarkStart w:id="0" w:name="_GoBack"/>
      <w:bookmarkEnd w:id="0"/>
      <w:r w:rsidRPr="00541E38">
        <w:rPr>
          <w:rFonts w:ascii="Arial" w:hAnsi="Arial" w:cs="Arial"/>
          <w:b/>
          <w:bCs/>
          <w:color w:val="FF0000"/>
          <w:sz w:val="22"/>
          <w:szCs w:val="22"/>
        </w:rPr>
        <w:t xml:space="preserve"> arrangements of LT lines, 11 kV and their restoration thereafter for stringing works of 765 KV D/C </w:t>
      </w:r>
      <w:proofErr w:type="spellStart"/>
      <w:r w:rsidRPr="00541E38">
        <w:rPr>
          <w:rFonts w:ascii="Arial" w:hAnsi="Arial" w:cs="Arial"/>
          <w:b/>
          <w:bCs/>
          <w:color w:val="FF0000"/>
          <w:sz w:val="22"/>
          <w:szCs w:val="22"/>
        </w:rPr>
        <w:t>Mandasur</w:t>
      </w:r>
      <w:proofErr w:type="spellEnd"/>
      <w:r w:rsidRPr="00541E38">
        <w:rPr>
          <w:rFonts w:ascii="Arial" w:hAnsi="Arial" w:cs="Arial"/>
          <w:b/>
          <w:bCs/>
          <w:color w:val="FF0000"/>
          <w:sz w:val="22"/>
          <w:szCs w:val="22"/>
        </w:rPr>
        <w:t xml:space="preserve"> PS – </w:t>
      </w:r>
      <w:proofErr w:type="spellStart"/>
      <w:r w:rsidRPr="00541E38">
        <w:rPr>
          <w:rFonts w:ascii="Arial" w:hAnsi="Arial" w:cs="Arial"/>
          <w:b/>
          <w:bCs/>
          <w:color w:val="FF0000"/>
          <w:sz w:val="22"/>
          <w:szCs w:val="22"/>
        </w:rPr>
        <w:t>Kurawar</w:t>
      </w:r>
      <w:proofErr w:type="spellEnd"/>
      <w:r w:rsidRPr="00541E38">
        <w:rPr>
          <w:rFonts w:ascii="Arial" w:hAnsi="Arial" w:cs="Arial"/>
          <w:b/>
          <w:bCs/>
          <w:color w:val="FF0000"/>
          <w:sz w:val="22"/>
          <w:szCs w:val="22"/>
        </w:rPr>
        <w:t xml:space="preserve"> (PG) Transmission Line and LILO of </w:t>
      </w:r>
      <w:proofErr w:type="spellStart"/>
      <w:r w:rsidRPr="00541E38">
        <w:rPr>
          <w:rFonts w:ascii="Arial" w:hAnsi="Arial" w:cs="Arial"/>
          <w:b/>
          <w:bCs/>
          <w:color w:val="FF0000"/>
          <w:sz w:val="22"/>
          <w:szCs w:val="22"/>
        </w:rPr>
        <w:t>Kurawar</w:t>
      </w:r>
      <w:proofErr w:type="spellEnd"/>
      <w:r w:rsidRPr="00541E38">
        <w:rPr>
          <w:rFonts w:ascii="Arial" w:hAnsi="Arial" w:cs="Arial"/>
          <w:b/>
          <w:bCs/>
          <w:color w:val="FF0000"/>
          <w:sz w:val="22"/>
          <w:szCs w:val="22"/>
        </w:rPr>
        <w:t xml:space="preserve"> – Bhopal 765kV S/C Transmission Line Package TL-02 under “Transmission System for evacuation of power from Rajasthan REZ Ph-IV Part-2 :5.5 GW) (Jaisalmer/</w:t>
      </w:r>
      <w:proofErr w:type="spellStart"/>
      <w:r w:rsidRPr="00541E38">
        <w:rPr>
          <w:rFonts w:ascii="Arial" w:hAnsi="Arial" w:cs="Arial"/>
          <w:b/>
          <w:bCs/>
          <w:color w:val="FF0000"/>
          <w:sz w:val="22"/>
          <w:szCs w:val="22"/>
        </w:rPr>
        <w:t>Barmer</w:t>
      </w:r>
      <w:proofErr w:type="spellEnd"/>
      <w:r w:rsidRPr="00541E38">
        <w:rPr>
          <w:rFonts w:ascii="Arial" w:hAnsi="Arial" w:cs="Arial"/>
          <w:b/>
          <w:bCs/>
          <w:color w:val="FF0000"/>
          <w:sz w:val="22"/>
          <w:szCs w:val="22"/>
        </w:rPr>
        <w:t xml:space="preserve"> Complex):part H1” through Tariff Based Competitive Bidding</w:t>
      </w:r>
    </w:p>
    <w:p w14:paraId="0121ED0F" w14:textId="77777777" w:rsidR="00541E38" w:rsidRPr="00425950" w:rsidRDefault="00541E38" w:rsidP="00D56261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34BAD" w:rsidRPr="00E020BD" w14:paraId="1E182374" w14:textId="77777777" w:rsidTr="00434BAD">
        <w:trPr>
          <w:trHeight w:val="2952"/>
        </w:trPr>
        <w:tc>
          <w:tcPr>
            <w:tcW w:w="4621" w:type="dxa"/>
          </w:tcPr>
          <w:p w14:paraId="7123497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:</w:t>
            </w:r>
            <w:proofErr w:type="gramEnd"/>
          </w:p>
          <w:p w14:paraId="71C6442D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5E326C8E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4F7B675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C375F33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34BFA0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14C3917F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2DB17C66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CFE159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A8E4494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EE9A0A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33C4298A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077A5FF0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7CBF34A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C&amp;M Department</w:t>
            </w:r>
          </w:p>
          <w:p w14:paraId="21AB8DE4" w14:textId="72EE8BD5" w:rsidR="00E055E5" w:rsidRPr="00E055E5" w:rsidRDefault="00E055E5" w:rsidP="00E055E5">
            <w:pPr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Power Grid Corporation of India Ltd.,</w:t>
            </w:r>
          </w:p>
          <w:p w14:paraId="4D6F2D8F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Western Region Transmission System-II,</w:t>
            </w:r>
          </w:p>
          <w:p w14:paraId="3D339699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Regional Head Quarter, Plot No 54,</w:t>
            </w:r>
          </w:p>
          <w:p w14:paraId="7F2548A4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 xml:space="preserve">Opp. </w:t>
            </w:r>
            <w:proofErr w:type="spellStart"/>
            <w:r w:rsidRPr="00E055E5">
              <w:rPr>
                <w:rFonts w:ascii="Book Antiqua" w:hAnsi="Book Antiqua"/>
                <w:sz w:val="24"/>
                <w:szCs w:val="24"/>
              </w:rPr>
              <w:t>Ambe</w:t>
            </w:r>
            <w:proofErr w:type="spellEnd"/>
            <w:r w:rsidRPr="00E055E5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gramStart"/>
            <w:r w:rsidRPr="00E055E5">
              <w:rPr>
                <w:rFonts w:ascii="Book Antiqua" w:hAnsi="Book Antiqua"/>
                <w:sz w:val="24"/>
                <w:szCs w:val="24"/>
              </w:rPr>
              <w:t>Vidyalaya ,Sama</w:t>
            </w:r>
            <w:proofErr w:type="gramEnd"/>
            <w:r w:rsidRPr="00E055E5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E055E5">
              <w:rPr>
                <w:rFonts w:ascii="Book Antiqua" w:hAnsi="Book Antiqua"/>
                <w:sz w:val="24"/>
                <w:szCs w:val="24"/>
              </w:rPr>
              <w:t>Savli</w:t>
            </w:r>
            <w:proofErr w:type="spellEnd"/>
            <w:r w:rsidRPr="00E055E5">
              <w:rPr>
                <w:rFonts w:ascii="Book Antiqua" w:hAnsi="Book Antiqua"/>
                <w:sz w:val="24"/>
                <w:szCs w:val="24"/>
              </w:rPr>
              <w:t xml:space="preserve"> Road,</w:t>
            </w:r>
          </w:p>
          <w:p w14:paraId="43E0B1F7" w14:textId="5460AC58" w:rsidR="00434BAD" w:rsidRPr="00E020BD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Vadodara – 390008</w:t>
            </w:r>
          </w:p>
        </w:tc>
      </w:tr>
    </w:tbl>
    <w:p w14:paraId="7C5D24EE" w14:textId="77777777" w:rsidR="00676914" w:rsidRPr="00425950" w:rsidRDefault="00676914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lastRenderedPageBreak/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BF7434" w14:textId="77777777" w:rsidR="001A57BA" w:rsidRDefault="001A57BA" w:rsidP="00B64E06">
      <w:pPr>
        <w:spacing w:after="0" w:line="240" w:lineRule="auto"/>
      </w:pPr>
      <w:r>
        <w:separator/>
      </w:r>
    </w:p>
  </w:endnote>
  <w:endnote w:type="continuationSeparator" w:id="0">
    <w:p w14:paraId="4005B882" w14:textId="77777777" w:rsidR="001A57BA" w:rsidRDefault="001A57B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E1D7C1" w14:textId="77777777" w:rsidR="001A57BA" w:rsidRDefault="001A57BA" w:rsidP="00B64E06">
      <w:pPr>
        <w:spacing w:after="0" w:line="240" w:lineRule="auto"/>
      </w:pPr>
      <w:r>
        <w:separator/>
      </w:r>
    </w:p>
  </w:footnote>
  <w:footnote w:type="continuationSeparator" w:id="0">
    <w:p w14:paraId="41FC4A12" w14:textId="77777777" w:rsidR="001A57BA" w:rsidRDefault="001A57B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B57AE" w14:textId="77777777" w:rsidR="003016F3" w:rsidRPr="003016F3" w:rsidRDefault="003016F3" w:rsidP="003016F3">
    <w:pPr>
      <w:pStyle w:val="Header"/>
      <w:rPr>
        <w:rFonts w:ascii="Arial" w:hAnsi="Arial" w:cs="Arial"/>
        <w:b/>
        <w:szCs w:val="22"/>
      </w:rPr>
    </w:pPr>
    <w:r w:rsidRPr="003016F3">
      <w:rPr>
        <w:rFonts w:ascii="Arial" w:hAnsi="Arial" w:cs="Arial"/>
        <w:b/>
        <w:szCs w:val="22"/>
      </w:rPr>
      <w:t>SPECIFICATION NO: WR2/T/W-CIVIL/DOM/G01/26/01314</w:t>
    </w:r>
  </w:p>
  <w:p w14:paraId="5993BA05" w14:textId="49AF7E3D" w:rsidR="00E055E5" w:rsidRDefault="003016F3" w:rsidP="003016F3">
    <w:pPr>
      <w:pStyle w:val="Header"/>
      <w:rPr>
        <w:rFonts w:ascii="Arial" w:hAnsi="Arial" w:cs="Arial"/>
        <w:b/>
        <w:szCs w:val="22"/>
      </w:rPr>
    </w:pPr>
    <w:proofErr w:type="spellStart"/>
    <w:r w:rsidRPr="003016F3">
      <w:rPr>
        <w:rFonts w:ascii="Arial" w:hAnsi="Arial" w:cs="Arial"/>
        <w:b/>
        <w:szCs w:val="22"/>
      </w:rPr>
      <w:t>Rfx</w:t>
    </w:r>
    <w:proofErr w:type="spellEnd"/>
    <w:r w:rsidRPr="003016F3">
      <w:rPr>
        <w:rFonts w:ascii="Arial" w:hAnsi="Arial" w:cs="Arial"/>
        <w:b/>
        <w:szCs w:val="22"/>
      </w:rPr>
      <w:t xml:space="preserve"> No.: 5002005068</w:t>
    </w:r>
  </w:p>
  <w:p w14:paraId="30F7C503" w14:textId="56B2BE2A" w:rsidR="00693D9C" w:rsidRPr="008534B9" w:rsidRDefault="00693D9C" w:rsidP="00E055E5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Attachment-</w:t>
    </w:r>
    <w:r w:rsidR="00890BA5">
      <w:rPr>
        <w:rFonts w:ascii="Arial" w:hAnsi="Arial" w:cs="Arial"/>
        <w:b/>
        <w:color w:val="0000FF"/>
        <w:szCs w:val="22"/>
      </w:rPr>
      <w:t>2</w:t>
    </w:r>
    <w:r w:rsidR="00CE6F11">
      <w:rPr>
        <w:rFonts w:ascii="Arial" w:hAnsi="Arial" w:cs="Arial"/>
        <w:b/>
        <w:color w:val="0000FF"/>
        <w:szCs w:val="22"/>
      </w:rPr>
      <w:t>8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45E01"/>
    <w:rsid w:val="00050F33"/>
    <w:rsid w:val="0005262D"/>
    <w:rsid w:val="00086EEB"/>
    <w:rsid w:val="0009421E"/>
    <w:rsid w:val="000C2FBF"/>
    <w:rsid w:val="000D6980"/>
    <w:rsid w:val="000F3B68"/>
    <w:rsid w:val="001203DB"/>
    <w:rsid w:val="0017683C"/>
    <w:rsid w:val="00192B5F"/>
    <w:rsid w:val="00193F52"/>
    <w:rsid w:val="00195624"/>
    <w:rsid w:val="001A57BA"/>
    <w:rsid w:val="001A621F"/>
    <w:rsid w:val="001D32BC"/>
    <w:rsid w:val="001D6E69"/>
    <w:rsid w:val="001F04B7"/>
    <w:rsid w:val="00217E0D"/>
    <w:rsid w:val="0025374D"/>
    <w:rsid w:val="00293DE4"/>
    <w:rsid w:val="00297AD3"/>
    <w:rsid w:val="002C1B14"/>
    <w:rsid w:val="002E1956"/>
    <w:rsid w:val="002F1D4C"/>
    <w:rsid w:val="003016F3"/>
    <w:rsid w:val="0038132D"/>
    <w:rsid w:val="00387B64"/>
    <w:rsid w:val="00396630"/>
    <w:rsid w:val="003D06E9"/>
    <w:rsid w:val="00421A5D"/>
    <w:rsid w:val="00425950"/>
    <w:rsid w:val="00434BAD"/>
    <w:rsid w:val="00443CBC"/>
    <w:rsid w:val="004708CF"/>
    <w:rsid w:val="00490571"/>
    <w:rsid w:val="00492CA0"/>
    <w:rsid w:val="004C4A4C"/>
    <w:rsid w:val="00505FC0"/>
    <w:rsid w:val="00512CB1"/>
    <w:rsid w:val="00533E91"/>
    <w:rsid w:val="00541E38"/>
    <w:rsid w:val="00580259"/>
    <w:rsid w:val="00581BB5"/>
    <w:rsid w:val="00597871"/>
    <w:rsid w:val="005A0354"/>
    <w:rsid w:val="005C0266"/>
    <w:rsid w:val="005C07E5"/>
    <w:rsid w:val="0061477D"/>
    <w:rsid w:val="00617A42"/>
    <w:rsid w:val="00676855"/>
    <w:rsid w:val="00676914"/>
    <w:rsid w:val="00680BA4"/>
    <w:rsid w:val="00693D9C"/>
    <w:rsid w:val="006A6299"/>
    <w:rsid w:val="006C0C9A"/>
    <w:rsid w:val="006C67DB"/>
    <w:rsid w:val="007133A3"/>
    <w:rsid w:val="00721CFD"/>
    <w:rsid w:val="00732F58"/>
    <w:rsid w:val="0073674E"/>
    <w:rsid w:val="00741E8E"/>
    <w:rsid w:val="00750BB8"/>
    <w:rsid w:val="007701AD"/>
    <w:rsid w:val="007A10BC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0B7"/>
    <w:rsid w:val="0088610F"/>
    <w:rsid w:val="00890BA5"/>
    <w:rsid w:val="00892B9C"/>
    <w:rsid w:val="008959B5"/>
    <w:rsid w:val="008B0400"/>
    <w:rsid w:val="008B0D63"/>
    <w:rsid w:val="00906259"/>
    <w:rsid w:val="00950B1F"/>
    <w:rsid w:val="00997D5E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84DE0"/>
    <w:rsid w:val="00BA4DEC"/>
    <w:rsid w:val="00BA6A48"/>
    <w:rsid w:val="00BB1812"/>
    <w:rsid w:val="00BC5820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E6F11"/>
    <w:rsid w:val="00CF67E7"/>
    <w:rsid w:val="00D25A9E"/>
    <w:rsid w:val="00D26C30"/>
    <w:rsid w:val="00D343B2"/>
    <w:rsid w:val="00D37CF8"/>
    <w:rsid w:val="00D56261"/>
    <w:rsid w:val="00D61B03"/>
    <w:rsid w:val="00D61C31"/>
    <w:rsid w:val="00D64810"/>
    <w:rsid w:val="00D76007"/>
    <w:rsid w:val="00D8761A"/>
    <w:rsid w:val="00DE508A"/>
    <w:rsid w:val="00E055E5"/>
    <w:rsid w:val="00E16737"/>
    <w:rsid w:val="00E320E6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Jignesh Kumar Kapatel {का.पटेल जिग्‍नेशकुमार}</cp:lastModifiedBy>
  <cp:revision>73</cp:revision>
  <cp:lastPrinted>2024-09-06T10:57:00Z</cp:lastPrinted>
  <dcterms:created xsi:type="dcterms:W3CDTF">2020-05-07T13:45:00Z</dcterms:created>
  <dcterms:modified xsi:type="dcterms:W3CDTF">2026-01-28T04:16:00Z</dcterms:modified>
  <cp:contentStatus/>
</cp:coreProperties>
</file>